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22" w:rsidRPr="00832E0E" w:rsidRDefault="00080DBC" w:rsidP="00643DF6">
      <w:pPr>
        <w:jc w:val="center"/>
        <w:rPr>
          <w:rFonts w:ascii="Times New Roman" w:hAnsi="Times New Roman" w:cs="Times New Roman"/>
          <w:b/>
        </w:rPr>
      </w:pPr>
      <w:r w:rsidRPr="00832E0E">
        <w:rPr>
          <w:rFonts w:ascii="Times New Roman" w:hAnsi="Times New Roman" w:cs="Times New Roman"/>
          <w:b/>
        </w:rPr>
        <w:t>ISTANZA DI ACCREDITAMENTO DI ASSOCIAZION</w:t>
      </w:r>
      <w:r w:rsidR="00643DF6">
        <w:rPr>
          <w:rFonts w:ascii="Times New Roman" w:hAnsi="Times New Roman" w:cs="Times New Roman"/>
          <w:b/>
        </w:rPr>
        <w:t>I</w:t>
      </w:r>
      <w:r w:rsidRPr="00832E0E">
        <w:rPr>
          <w:rFonts w:ascii="Times New Roman" w:hAnsi="Times New Roman" w:cs="Times New Roman"/>
          <w:b/>
        </w:rPr>
        <w:t xml:space="preserve"> ED ALTRI SOGGETTI</w:t>
      </w:r>
    </w:p>
    <w:p w:rsidR="00C8504B" w:rsidRPr="00832E0E" w:rsidRDefault="00080DBC" w:rsidP="00643DF6">
      <w:pPr>
        <w:jc w:val="center"/>
        <w:rPr>
          <w:rFonts w:ascii="Times New Roman" w:hAnsi="Times New Roman" w:cs="Times New Roman"/>
          <w:b/>
        </w:rPr>
      </w:pPr>
      <w:r w:rsidRPr="00832E0E">
        <w:rPr>
          <w:rFonts w:ascii="Times New Roman" w:hAnsi="Times New Roman" w:cs="Times New Roman"/>
          <w:b/>
        </w:rPr>
        <w:t>ARTICOLO 8 DEL REGOLAMENTO SULLA FORMAZIONE CONTINUA</w:t>
      </w:r>
    </w:p>
    <w:p w:rsidR="00080DBC" w:rsidRPr="00832E0E" w:rsidRDefault="00080DBC" w:rsidP="00643DF6">
      <w:pPr>
        <w:jc w:val="center"/>
        <w:rPr>
          <w:rFonts w:ascii="Times New Roman" w:hAnsi="Times New Roman" w:cs="Times New Roman"/>
          <w:b/>
        </w:rPr>
      </w:pPr>
      <w:r w:rsidRPr="00832E0E">
        <w:rPr>
          <w:rFonts w:ascii="Times New Roman" w:hAnsi="Times New Roman" w:cs="Times New Roman"/>
          <w:b/>
        </w:rPr>
        <w:t>PER I CONSULENTI DEL LAVORO</w:t>
      </w:r>
    </w:p>
    <w:p w:rsidR="00080DBC" w:rsidRPr="00C8504B" w:rsidRDefault="00080DBC" w:rsidP="00643DF6">
      <w:pPr>
        <w:jc w:val="both"/>
        <w:rPr>
          <w:rFonts w:ascii="Times New Roman" w:hAnsi="Times New Roman" w:cs="Times New Roman"/>
        </w:rPr>
      </w:pPr>
    </w:p>
    <w:p w:rsidR="00080DBC" w:rsidRPr="00C8504B" w:rsidRDefault="00080DBC" w:rsidP="00643DF6">
      <w:pPr>
        <w:jc w:val="both"/>
        <w:rPr>
          <w:rFonts w:ascii="Times New Roman" w:hAnsi="Times New Roman" w:cs="Times New Roman"/>
        </w:rPr>
      </w:pPr>
    </w:p>
    <w:p w:rsidR="00080DBC" w:rsidRPr="00C8504B" w:rsidRDefault="00080DBC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Il sottoscritto</w:t>
      </w:r>
      <w:r w:rsidR="006E40F7" w:rsidRPr="00C8504B">
        <w:rPr>
          <w:rFonts w:ascii="Times New Roman" w:hAnsi="Times New Roman" w:cs="Times New Roman"/>
        </w:rPr>
        <w:t>___________________ in qualità di legale rappresentante della società/Ente</w:t>
      </w:r>
      <w:r w:rsidR="00CD2F67" w:rsidRPr="00C8504B">
        <w:rPr>
          <w:rFonts w:ascii="Times New Roman" w:hAnsi="Times New Roman" w:cs="Times New Roman"/>
        </w:rPr>
        <w:t>/Associazione</w:t>
      </w:r>
      <w:r w:rsidR="00643DF6">
        <w:rPr>
          <w:rFonts w:ascii="Times New Roman" w:hAnsi="Times New Roman" w:cs="Times New Roman"/>
        </w:rPr>
        <w:t xml:space="preserve"> </w:t>
      </w:r>
      <w:r w:rsidR="006E40F7" w:rsidRPr="00C8504B">
        <w:rPr>
          <w:rFonts w:ascii="Times New Roman" w:hAnsi="Times New Roman" w:cs="Times New Roman"/>
        </w:rPr>
        <w:t>____________</w:t>
      </w:r>
      <w:r w:rsidR="002F559D">
        <w:rPr>
          <w:rFonts w:ascii="Times New Roman" w:hAnsi="Times New Roman" w:cs="Times New Roman"/>
        </w:rPr>
        <w:t>__________</w:t>
      </w:r>
      <w:r w:rsidR="006E40F7" w:rsidRPr="00C8504B">
        <w:rPr>
          <w:rFonts w:ascii="Times New Roman" w:hAnsi="Times New Roman" w:cs="Times New Roman"/>
        </w:rPr>
        <w:t xml:space="preserve">__, con </w:t>
      </w:r>
      <w:r w:rsidR="00CD2F67" w:rsidRPr="00C8504B">
        <w:rPr>
          <w:rFonts w:ascii="Times New Roman" w:hAnsi="Times New Roman" w:cs="Times New Roman"/>
        </w:rPr>
        <w:t>sede in ______________________, via__________</w:t>
      </w:r>
      <w:r w:rsidR="00643DF6">
        <w:rPr>
          <w:rFonts w:ascii="Times New Roman" w:hAnsi="Times New Roman" w:cs="Times New Roman"/>
        </w:rPr>
        <w:t>___________</w:t>
      </w:r>
      <w:r w:rsidR="00CD2F67" w:rsidRPr="00C8504B">
        <w:rPr>
          <w:rFonts w:ascii="Times New Roman" w:hAnsi="Times New Roman" w:cs="Times New Roman"/>
        </w:rPr>
        <w:t xml:space="preserve">_____, </w:t>
      </w:r>
      <w:r w:rsidR="006E40F7" w:rsidRPr="00C8504B">
        <w:rPr>
          <w:rFonts w:ascii="Times New Roman" w:hAnsi="Times New Roman" w:cs="Times New Roman"/>
        </w:rPr>
        <w:t xml:space="preserve"> </w:t>
      </w:r>
      <w:r w:rsidR="007B7875" w:rsidRPr="00C8504B">
        <w:rPr>
          <w:rFonts w:ascii="Times New Roman" w:hAnsi="Times New Roman" w:cs="Times New Roman"/>
        </w:rPr>
        <w:t>codice</w:t>
      </w:r>
      <w:r w:rsidR="00643DF6">
        <w:rPr>
          <w:rFonts w:ascii="Times New Roman" w:hAnsi="Times New Roman" w:cs="Times New Roman"/>
        </w:rPr>
        <w:t xml:space="preserve"> </w:t>
      </w:r>
      <w:r w:rsidR="007B7875" w:rsidRPr="00C8504B">
        <w:rPr>
          <w:rFonts w:ascii="Times New Roman" w:hAnsi="Times New Roman" w:cs="Times New Roman"/>
        </w:rPr>
        <w:t>fiscale</w:t>
      </w:r>
      <w:r w:rsidR="00643DF6">
        <w:rPr>
          <w:rFonts w:ascii="Times New Roman" w:hAnsi="Times New Roman" w:cs="Times New Roman"/>
        </w:rPr>
        <w:t xml:space="preserve"> </w:t>
      </w:r>
      <w:r w:rsidR="007B7875" w:rsidRPr="00C8504B">
        <w:rPr>
          <w:rFonts w:ascii="Times New Roman" w:hAnsi="Times New Roman" w:cs="Times New Roman"/>
        </w:rPr>
        <w:t>_______________, partita IVA___________________</w:t>
      </w:r>
    </w:p>
    <w:p w:rsidR="002D6D79" w:rsidRPr="00C8504B" w:rsidRDefault="002D6D79" w:rsidP="00643DF6">
      <w:pPr>
        <w:jc w:val="both"/>
        <w:rPr>
          <w:rFonts w:ascii="Times New Roman" w:hAnsi="Times New Roman" w:cs="Times New Roman"/>
        </w:rPr>
      </w:pPr>
    </w:p>
    <w:p w:rsidR="006E40F7" w:rsidRPr="00C8504B" w:rsidRDefault="006E40F7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  <w:b/>
        </w:rPr>
        <w:t xml:space="preserve">Visto </w:t>
      </w:r>
      <w:r w:rsidR="002D6D79" w:rsidRPr="00C8504B">
        <w:rPr>
          <w:rFonts w:ascii="Times New Roman" w:hAnsi="Times New Roman" w:cs="Times New Roman"/>
        </w:rPr>
        <w:t xml:space="preserve">l’art. 3, comma 5, lettera b), della </w:t>
      </w:r>
      <w:r w:rsidR="004275A6">
        <w:rPr>
          <w:rFonts w:ascii="Times New Roman" w:hAnsi="Times New Roman" w:cs="Times New Roman"/>
        </w:rPr>
        <w:t>L</w:t>
      </w:r>
      <w:r w:rsidR="002D6D79" w:rsidRPr="00C8504B">
        <w:rPr>
          <w:rFonts w:ascii="Times New Roman" w:hAnsi="Times New Roman" w:cs="Times New Roman"/>
        </w:rPr>
        <w:t>egge 14 settembre 2011, n. 148, che introduce l’obbligo per il professionista di seguire percorsi di formazione continua permanente predisposti sulla base di appositi regolamenti emanati dai propri Consigli Nazionali</w:t>
      </w:r>
      <w:r w:rsidR="004275A6">
        <w:rPr>
          <w:rFonts w:ascii="Times New Roman" w:hAnsi="Times New Roman" w:cs="Times New Roman"/>
        </w:rPr>
        <w:t>;</w:t>
      </w:r>
    </w:p>
    <w:p w:rsidR="002D6D79" w:rsidRPr="00C8504B" w:rsidRDefault="002D6D79" w:rsidP="00643DF6">
      <w:pPr>
        <w:jc w:val="both"/>
        <w:rPr>
          <w:rFonts w:ascii="Times New Roman" w:hAnsi="Times New Roman" w:cs="Times New Roman"/>
          <w:b/>
        </w:rPr>
      </w:pPr>
      <w:r w:rsidRPr="00C8504B">
        <w:rPr>
          <w:rFonts w:ascii="Times New Roman" w:hAnsi="Times New Roman" w:cs="Times New Roman"/>
          <w:b/>
        </w:rPr>
        <w:t>Visto</w:t>
      </w:r>
      <w:r w:rsidRPr="00C8504B">
        <w:rPr>
          <w:rFonts w:ascii="Times New Roman" w:hAnsi="Times New Roman" w:cs="Times New Roman"/>
        </w:rPr>
        <w:t xml:space="preserve"> l’art. 7, comma 1, del D.P.R. 7 agosto 2012, n. 137, che dispone, al fine di garantire la qualità ed efficienza della prestazione professionale, nel migliore interesse dell’utente e della collettività, e per conseguire l’obiettivo dello sviluppo professionale, che ogni professionista ha l’obbligo di curare il continuo e costante aggiornamento della propria competenza professionale;</w:t>
      </w:r>
    </w:p>
    <w:p w:rsidR="006E40F7" w:rsidRPr="00C8504B" w:rsidRDefault="006E40F7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  <w:b/>
        </w:rPr>
        <w:t>Visto</w:t>
      </w:r>
      <w:r w:rsidRPr="00C8504B">
        <w:rPr>
          <w:rFonts w:ascii="Times New Roman" w:hAnsi="Times New Roman" w:cs="Times New Roman"/>
        </w:rPr>
        <w:t xml:space="preserve"> l’art. 7</w:t>
      </w:r>
      <w:r w:rsidR="002D6D79" w:rsidRPr="00C8504B">
        <w:rPr>
          <w:rFonts w:ascii="Times New Roman" w:hAnsi="Times New Roman" w:cs="Times New Roman"/>
        </w:rPr>
        <w:t>,</w:t>
      </w:r>
      <w:r w:rsidRPr="00C8504B">
        <w:rPr>
          <w:rFonts w:ascii="Times New Roman" w:hAnsi="Times New Roman" w:cs="Times New Roman"/>
        </w:rPr>
        <w:t xml:space="preserve"> comma 2</w:t>
      </w:r>
      <w:r w:rsidR="004275A6">
        <w:rPr>
          <w:rFonts w:ascii="Times New Roman" w:hAnsi="Times New Roman" w:cs="Times New Roman"/>
        </w:rPr>
        <w:t>, del D.P.R. 7 agosto 2012, n. 137 che stabilisce che i</w:t>
      </w:r>
      <w:r w:rsidRPr="00C8504B">
        <w:rPr>
          <w:rFonts w:ascii="Times New Roman" w:hAnsi="Times New Roman" w:cs="Times New Roman"/>
        </w:rPr>
        <w:t xml:space="preserve"> corsi di formazione possono essere organizzati, </w:t>
      </w:r>
      <w:r w:rsidR="004275A6">
        <w:rPr>
          <w:rFonts w:ascii="Times New Roman" w:hAnsi="Times New Roman" w:cs="Times New Roman"/>
        </w:rPr>
        <w:t xml:space="preserve"> ai  fini  della Formazione C</w:t>
      </w:r>
      <w:r w:rsidRPr="00C8504B">
        <w:rPr>
          <w:rFonts w:ascii="Times New Roman" w:hAnsi="Times New Roman" w:cs="Times New Roman"/>
        </w:rPr>
        <w:t>ontinua Obbli</w:t>
      </w:r>
      <w:r w:rsidR="004275A6">
        <w:rPr>
          <w:rFonts w:ascii="Times New Roman" w:hAnsi="Times New Roman" w:cs="Times New Roman"/>
        </w:rPr>
        <w:t>gatoria, oltre che da Ordini e</w:t>
      </w:r>
      <w:r w:rsidRPr="00C8504B">
        <w:rPr>
          <w:rFonts w:ascii="Times New Roman" w:hAnsi="Times New Roman" w:cs="Times New Roman"/>
        </w:rPr>
        <w:t xml:space="preserve"> Collegi,  anche  da  associazioni  di iscritti agli albi e da altri</w:t>
      </w:r>
      <w:r w:rsidR="004275A6">
        <w:rPr>
          <w:rFonts w:ascii="Times New Roman" w:hAnsi="Times New Roman" w:cs="Times New Roman"/>
        </w:rPr>
        <w:t xml:space="preserve">  soggetti,  autorizzati  dai  Consigli Nazionali degli O</w:t>
      </w:r>
      <w:r w:rsidRPr="00C8504B">
        <w:rPr>
          <w:rFonts w:ascii="Times New Roman" w:hAnsi="Times New Roman" w:cs="Times New Roman"/>
        </w:rPr>
        <w:t xml:space="preserve">rdini o </w:t>
      </w:r>
      <w:r w:rsidR="004275A6">
        <w:rPr>
          <w:rFonts w:ascii="Times New Roman" w:hAnsi="Times New Roman" w:cs="Times New Roman"/>
        </w:rPr>
        <w:t>C</w:t>
      </w:r>
      <w:r w:rsidRPr="00C8504B">
        <w:rPr>
          <w:rFonts w:ascii="Times New Roman" w:hAnsi="Times New Roman" w:cs="Times New Roman"/>
        </w:rPr>
        <w:t>ollegi</w:t>
      </w:r>
      <w:r w:rsidR="00BD4F13">
        <w:rPr>
          <w:rFonts w:ascii="Times New Roman" w:hAnsi="Times New Roman" w:cs="Times New Roman"/>
        </w:rPr>
        <w:t>;</w:t>
      </w:r>
    </w:p>
    <w:p w:rsidR="002D6D79" w:rsidRPr="00C8504B" w:rsidRDefault="002D6D79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  <w:b/>
        </w:rPr>
        <w:t>Visto</w:t>
      </w:r>
      <w:r w:rsidRPr="00C8504B">
        <w:rPr>
          <w:rFonts w:ascii="Times New Roman" w:hAnsi="Times New Roman" w:cs="Times New Roman"/>
        </w:rPr>
        <w:t xml:space="preserve"> che, ai sensi dell’art. 7, comma 3, del D.P.R. 7 agosto 2012</w:t>
      </w:r>
      <w:r w:rsidR="004275A6">
        <w:rPr>
          <w:rFonts w:ascii="Times New Roman" w:hAnsi="Times New Roman" w:cs="Times New Roman"/>
        </w:rPr>
        <w:t>,</w:t>
      </w:r>
      <w:r w:rsidRPr="00C8504B">
        <w:rPr>
          <w:rFonts w:ascii="Times New Roman" w:hAnsi="Times New Roman" w:cs="Times New Roman"/>
        </w:rPr>
        <w:t xml:space="preserve"> n. 137, il Consiglio </w:t>
      </w:r>
      <w:r w:rsidR="004275A6">
        <w:rPr>
          <w:rFonts w:ascii="Times New Roman" w:hAnsi="Times New Roman" w:cs="Times New Roman"/>
        </w:rPr>
        <w:t>N</w:t>
      </w:r>
      <w:r w:rsidRPr="00C8504B">
        <w:rPr>
          <w:rFonts w:ascii="Times New Roman" w:hAnsi="Times New Roman" w:cs="Times New Roman"/>
        </w:rPr>
        <w:t>azionale dell’Ordine dei Consulenti del Lavoro ha emanato il Regolamento recante le</w:t>
      </w:r>
      <w:r w:rsidR="004275A6">
        <w:rPr>
          <w:rFonts w:ascii="Times New Roman" w:hAnsi="Times New Roman" w:cs="Times New Roman"/>
        </w:rPr>
        <w:t xml:space="preserve"> disposizioni sulla Formazione C</w:t>
      </w:r>
      <w:r w:rsidRPr="00C8504B">
        <w:rPr>
          <w:rFonts w:ascii="Times New Roman" w:hAnsi="Times New Roman" w:cs="Times New Roman"/>
        </w:rPr>
        <w:t xml:space="preserve">ontinua per i </w:t>
      </w:r>
      <w:r w:rsidR="004275A6">
        <w:rPr>
          <w:rFonts w:ascii="Times New Roman" w:hAnsi="Times New Roman" w:cs="Times New Roman"/>
        </w:rPr>
        <w:t>C</w:t>
      </w:r>
      <w:r w:rsidRPr="00C8504B">
        <w:rPr>
          <w:rFonts w:ascii="Times New Roman" w:hAnsi="Times New Roman" w:cs="Times New Roman"/>
        </w:rPr>
        <w:t xml:space="preserve">onsulenti del </w:t>
      </w:r>
      <w:r w:rsidR="004275A6">
        <w:rPr>
          <w:rFonts w:ascii="Times New Roman" w:hAnsi="Times New Roman" w:cs="Times New Roman"/>
        </w:rPr>
        <w:t>L</w:t>
      </w:r>
      <w:r w:rsidRPr="00C8504B">
        <w:rPr>
          <w:rFonts w:ascii="Times New Roman" w:hAnsi="Times New Roman" w:cs="Times New Roman"/>
        </w:rPr>
        <w:t>avoro, approvato con Delibera 311 del 25 settembre 2014 a seguito del parere favorevole alla definitiva adozione del 29 agosto 2014 del Ministero del Lavoro e delle Politiche Sociali, previa intesa con il Ministero di Giustizia avvenuta in data 7 agosto 2014</w:t>
      </w:r>
      <w:r w:rsidR="00BD4F13">
        <w:rPr>
          <w:rFonts w:ascii="Times New Roman" w:hAnsi="Times New Roman" w:cs="Times New Roman"/>
        </w:rPr>
        <w:t>;</w:t>
      </w:r>
    </w:p>
    <w:p w:rsidR="002D6D79" w:rsidRPr="00C8504B" w:rsidRDefault="002D6D79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  <w:b/>
        </w:rPr>
        <w:t>Considerato</w:t>
      </w:r>
      <w:r w:rsidRPr="00C8504B">
        <w:rPr>
          <w:rFonts w:ascii="Times New Roman" w:hAnsi="Times New Roman" w:cs="Times New Roman"/>
        </w:rPr>
        <w:t xml:space="preserve"> che </w:t>
      </w:r>
      <w:r w:rsidR="00F87C4F" w:rsidRPr="00C8504B">
        <w:rPr>
          <w:rFonts w:ascii="Times New Roman" w:hAnsi="Times New Roman" w:cs="Times New Roman"/>
        </w:rPr>
        <w:t>l’art. 8 del predetto Regolamento disciplina le modalità di accreditamento di associazioni ed altri soggetti</w:t>
      </w:r>
      <w:r w:rsidR="00BD4F13">
        <w:rPr>
          <w:rFonts w:ascii="Times New Roman" w:hAnsi="Times New Roman" w:cs="Times New Roman"/>
        </w:rPr>
        <w:t>;</w:t>
      </w:r>
    </w:p>
    <w:p w:rsidR="00F87C4F" w:rsidRPr="00C8504B" w:rsidRDefault="00F87C4F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  <w:b/>
        </w:rPr>
        <w:t>Considerato</w:t>
      </w:r>
      <w:r w:rsidRPr="00C8504B">
        <w:rPr>
          <w:rFonts w:ascii="Times New Roman" w:hAnsi="Times New Roman" w:cs="Times New Roman"/>
        </w:rPr>
        <w:t xml:space="preserve"> infine che l’art. 4 del Regolamento stabilisce che gli eventi formativi possono essere organizzati anche da associazioni di iscritti agli albi e da altri soggetti, autorizzati dal Consiglio Nazionale, come disposto dall’art. 7, comma 2, del D.P.R. 7 agosto 2012, n. 137, con le modalità di cui all’art. 8 del regolamento</w:t>
      </w:r>
      <w:r w:rsidR="00BD4F13">
        <w:rPr>
          <w:rFonts w:ascii="Times New Roman" w:hAnsi="Times New Roman" w:cs="Times New Roman"/>
        </w:rPr>
        <w:t>,</w:t>
      </w:r>
    </w:p>
    <w:p w:rsidR="00F87C4F" w:rsidRPr="00C8504B" w:rsidRDefault="00F87C4F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  <w:t xml:space="preserve">fa istanza </w:t>
      </w:r>
    </w:p>
    <w:p w:rsidR="006C354D" w:rsidRPr="00C8504B" w:rsidRDefault="006C354D" w:rsidP="00643DF6">
      <w:pPr>
        <w:jc w:val="both"/>
        <w:rPr>
          <w:rFonts w:ascii="Times New Roman" w:hAnsi="Times New Roman" w:cs="Times New Roman"/>
        </w:rPr>
      </w:pPr>
    </w:p>
    <w:p w:rsidR="00F87C4F" w:rsidRPr="00C8504B" w:rsidRDefault="00F87C4F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a codesto spettabile Consigli</w:t>
      </w:r>
      <w:r w:rsidR="004275A6">
        <w:rPr>
          <w:rFonts w:ascii="Times New Roman" w:hAnsi="Times New Roman" w:cs="Times New Roman"/>
        </w:rPr>
        <w:t>o Nazionale dei Consulenti del L</w:t>
      </w:r>
      <w:r w:rsidRPr="00C8504B">
        <w:rPr>
          <w:rFonts w:ascii="Times New Roman" w:hAnsi="Times New Roman" w:cs="Times New Roman"/>
        </w:rPr>
        <w:t>avoro di autorizzazione all’organizzazione e allo svolgimento di attività form</w:t>
      </w:r>
      <w:r w:rsidR="004275A6">
        <w:rPr>
          <w:rFonts w:ascii="Times New Roman" w:hAnsi="Times New Roman" w:cs="Times New Roman"/>
        </w:rPr>
        <w:t>ativa ai fini della Formazione Continua Obbligatoria dei Consulenti del L</w:t>
      </w:r>
      <w:bookmarkStart w:id="0" w:name="_GoBack"/>
      <w:bookmarkEnd w:id="0"/>
      <w:r w:rsidRPr="00C8504B">
        <w:rPr>
          <w:rFonts w:ascii="Times New Roman" w:hAnsi="Times New Roman" w:cs="Times New Roman"/>
        </w:rPr>
        <w:t>avoro</w:t>
      </w:r>
      <w:r w:rsidR="006C354D" w:rsidRPr="00C8504B">
        <w:rPr>
          <w:rFonts w:ascii="Times New Roman" w:hAnsi="Times New Roman" w:cs="Times New Roman"/>
        </w:rPr>
        <w:t>, acquisito il parere favorevole del Ministero del Lavoro e delle Politiche sociali</w:t>
      </w:r>
      <w:r w:rsidRPr="00C8504B">
        <w:rPr>
          <w:rFonts w:ascii="Times New Roman" w:hAnsi="Times New Roman" w:cs="Times New Roman"/>
        </w:rPr>
        <w:t>.</w:t>
      </w:r>
    </w:p>
    <w:p w:rsidR="006C354D" w:rsidRPr="00C8504B" w:rsidRDefault="006C354D" w:rsidP="00643DF6">
      <w:pPr>
        <w:jc w:val="both"/>
        <w:rPr>
          <w:rFonts w:ascii="Times New Roman" w:hAnsi="Times New Roman" w:cs="Times New Roman"/>
        </w:rPr>
      </w:pPr>
    </w:p>
    <w:p w:rsidR="004E6F40" w:rsidRPr="00C8504B" w:rsidRDefault="004E6F40" w:rsidP="00643DF6">
      <w:pPr>
        <w:jc w:val="both"/>
        <w:rPr>
          <w:rFonts w:ascii="Times New Roman" w:hAnsi="Times New Roman" w:cs="Times New Roman"/>
        </w:rPr>
      </w:pPr>
    </w:p>
    <w:p w:rsidR="004E6F40" w:rsidRPr="00C8504B" w:rsidRDefault="004E6F40" w:rsidP="00643DF6">
      <w:pPr>
        <w:jc w:val="both"/>
        <w:rPr>
          <w:rFonts w:ascii="Times New Roman" w:hAnsi="Times New Roman" w:cs="Times New Roman"/>
        </w:rPr>
      </w:pPr>
    </w:p>
    <w:p w:rsidR="004E6F40" w:rsidRPr="00C8504B" w:rsidRDefault="004E6F40" w:rsidP="00643DF6">
      <w:pPr>
        <w:jc w:val="both"/>
        <w:rPr>
          <w:rFonts w:ascii="Times New Roman" w:hAnsi="Times New Roman" w:cs="Times New Roman"/>
        </w:rPr>
      </w:pPr>
    </w:p>
    <w:p w:rsidR="00F87C4F" w:rsidRPr="00C8504B" w:rsidRDefault="00CD2F67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lastRenderedPageBreak/>
        <w:t>A tale scopo dichiara che</w:t>
      </w:r>
      <w:r w:rsidR="00F87C4F" w:rsidRPr="00C8504B">
        <w:rPr>
          <w:rFonts w:ascii="Times New Roman" w:hAnsi="Times New Roman" w:cs="Times New Roman"/>
        </w:rPr>
        <w:t>:</w:t>
      </w:r>
    </w:p>
    <w:p w:rsidR="00CD2F67" w:rsidRPr="00C8504B" w:rsidRDefault="00CD2F67" w:rsidP="00643D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le attività formative specifiche svolte nel biennio precedente sono le seguenti:___________</w:t>
      </w:r>
    </w:p>
    <w:p w:rsidR="006C354D" w:rsidRPr="00C8504B" w:rsidRDefault="006C354D" w:rsidP="00643DF6">
      <w:pPr>
        <w:pStyle w:val="Paragrafoelenco"/>
        <w:jc w:val="both"/>
        <w:rPr>
          <w:rFonts w:ascii="Times New Roman" w:hAnsi="Times New Roman" w:cs="Times New Roman"/>
        </w:rPr>
      </w:pPr>
    </w:p>
    <w:p w:rsidR="006C354D" w:rsidRPr="00C8504B" w:rsidRDefault="00CD2F67" w:rsidP="00643D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l’oggetto e la natura dei corsi/seminari/convegni per i quali viene richiesta l’autorizzazione è la seguente e verterà sulla materie di cui all’art. 2 del Regolamento:_______________________</w:t>
      </w:r>
    </w:p>
    <w:p w:rsidR="006C354D" w:rsidRPr="00C8504B" w:rsidRDefault="006C354D" w:rsidP="00643DF6">
      <w:pPr>
        <w:pStyle w:val="Paragrafoelenco"/>
        <w:jc w:val="both"/>
        <w:rPr>
          <w:rFonts w:ascii="Times New Roman" w:hAnsi="Times New Roman" w:cs="Times New Roman"/>
        </w:rPr>
      </w:pPr>
    </w:p>
    <w:p w:rsidR="00CD2F67" w:rsidRPr="00C8504B" w:rsidRDefault="00CD2F67" w:rsidP="00643D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verranno utilizzati i seguenti metodi di rilevazione, controllo e trasmissione delle presenze dei partecipanti all’evento______________________</w:t>
      </w:r>
    </w:p>
    <w:p w:rsidR="006C354D" w:rsidRPr="00C8504B" w:rsidRDefault="006C354D" w:rsidP="00643DF6">
      <w:pPr>
        <w:pStyle w:val="Paragrafoelenco"/>
        <w:jc w:val="both"/>
        <w:rPr>
          <w:rFonts w:ascii="Times New Roman" w:hAnsi="Times New Roman" w:cs="Times New Roman"/>
        </w:rPr>
      </w:pPr>
    </w:p>
    <w:p w:rsidR="00CD2F67" w:rsidRPr="00C8504B" w:rsidRDefault="006C354D" w:rsidP="00643DF6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Entro il termine di _____ giorni dalla conclusione</w:t>
      </w:r>
      <w:r w:rsidR="00CD2F67" w:rsidRPr="00C8504B">
        <w:rPr>
          <w:rFonts w:ascii="Times New Roman" w:hAnsi="Times New Roman" w:cs="Times New Roman"/>
        </w:rPr>
        <w:t xml:space="preserve"> dell’evento formativo</w:t>
      </w:r>
      <w:r w:rsidRPr="00C8504B">
        <w:rPr>
          <w:rFonts w:ascii="Times New Roman" w:hAnsi="Times New Roman" w:cs="Times New Roman"/>
        </w:rPr>
        <w:t>,</w:t>
      </w:r>
      <w:r w:rsidR="00CD2F67" w:rsidRPr="00C8504B">
        <w:rPr>
          <w:rFonts w:ascii="Times New Roman" w:hAnsi="Times New Roman" w:cs="Times New Roman"/>
        </w:rPr>
        <w:t xml:space="preserve"> viene rilasciata idonea attestazione di partecipazione che avrà le seguenti caratteristiche:__________________________</w:t>
      </w:r>
    </w:p>
    <w:p w:rsidR="007B7875" w:rsidRPr="00C8504B" w:rsidRDefault="007B7875" w:rsidP="00643DF6">
      <w:pPr>
        <w:jc w:val="both"/>
        <w:rPr>
          <w:rFonts w:ascii="Times New Roman" w:hAnsi="Times New Roman" w:cs="Times New Roman"/>
        </w:rPr>
      </w:pPr>
    </w:p>
    <w:p w:rsidR="007B7875" w:rsidRPr="00C8504B" w:rsidRDefault="007B7875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 xml:space="preserve">Consapevole che la prescritta autorizzazione ha durata annuale, </w:t>
      </w:r>
      <w:r w:rsidR="004E6F40" w:rsidRPr="00C8504B">
        <w:rPr>
          <w:rFonts w:ascii="Times New Roman" w:hAnsi="Times New Roman" w:cs="Times New Roman"/>
        </w:rPr>
        <w:t>si resta in attesa di riscontro.</w:t>
      </w:r>
    </w:p>
    <w:p w:rsidR="004E6F40" w:rsidRPr="00C8504B" w:rsidRDefault="004E6F40" w:rsidP="00643DF6">
      <w:pPr>
        <w:jc w:val="both"/>
        <w:rPr>
          <w:rFonts w:ascii="Times New Roman" w:hAnsi="Times New Roman" w:cs="Times New Roman"/>
        </w:rPr>
      </w:pPr>
    </w:p>
    <w:p w:rsidR="004E6F40" w:rsidRPr="00C8504B" w:rsidRDefault="004E6F40" w:rsidP="00643DF6">
      <w:pPr>
        <w:jc w:val="both"/>
        <w:rPr>
          <w:rFonts w:ascii="Times New Roman" w:hAnsi="Times New Roman" w:cs="Times New Roman"/>
        </w:rPr>
      </w:pPr>
      <w:r w:rsidRPr="00C8504B">
        <w:rPr>
          <w:rFonts w:ascii="Times New Roman" w:hAnsi="Times New Roman" w:cs="Times New Roman"/>
        </w:rPr>
        <w:t>Luogo e data</w:t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</w:r>
      <w:r w:rsidRPr="00C8504B">
        <w:rPr>
          <w:rFonts w:ascii="Times New Roman" w:hAnsi="Times New Roman" w:cs="Times New Roman"/>
        </w:rPr>
        <w:tab/>
        <w:t>Firma</w:t>
      </w:r>
    </w:p>
    <w:p w:rsidR="00F87C4F" w:rsidRPr="00C8504B" w:rsidRDefault="00F87C4F" w:rsidP="00643DF6">
      <w:pPr>
        <w:jc w:val="both"/>
        <w:rPr>
          <w:rFonts w:ascii="Times New Roman" w:hAnsi="Times New Roman" w:cs="Times New Roman"/>
        </w:rPr>
      </w:pPr>
    </w:p>
    <w:p w:rsidR="006E40F7" w:rsidRPr="00C8504B" w:rsidRDefault="006E40F7" w:rsidP="00643DF6">
      <w:pPr>
        <w:jc w:val="both"/>
        <w:rPr>
          <w:rFonts w:ascii="Times New Roman" w:hAnsi="Times New Roman" w:cs="Times New Roman"/>
        </w:rPr>
      </w:pPr>
    </w:p>
    <w:sectPr w:rsidR="006E40F7" w:rsidRPr="00C85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132C7"/>
    <w:multiLevelType w:val="hybridMultilevel"/>
    <w:tmpl w:val="A84E59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BC"/>
    <w:rsid w:val="00080DBC"/>
    <w:rsid w:val="002D6D79"/>
    <w:rsid w:val="002F559D"/>
    <w:rsid w:val="004275A6"/>
    <w:rsid w:val="004E6F40"/>
    <w:rsid w:val="00620933"/>
    <w:rsid w:val="00643DF6"/>
    <w:rsid w:val="006C354D"/>
    <w:rsid w:val="006E40F7"/>
    <w:rsid w:val="00745122"/>
    <w:rsid w:val="007B7875"/>
    <w:rsid w:val="00832E0E"/>
    <w:rsid w:val="00BD4F13"/>
    <w:rsid w:val="00C8504B"/>
    <w:rsid w:val="00CD2F67"/>
    <w:rsid w:val="00F5134E"/>
    <w:rsid w:val="00F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7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Paone</dc:creator>
  <cp:lastModifiedBy>Valentina</cp:lastModifiedBy>
  <cp:revision>7</cp:revision>
  <dcterms:created xsi:type="dcterms:W3CDTF">2015-01-29T13:11:00Z</dcterms:created>
  <dcterms:modified xsi:type="dcterms:W3CDTF">2015-01-29T14:11:00Z</dcterms:modified>
</cp:coreProperties>
</file>